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1A895" w14:textId="02AE927E" w:rsidR="00AF43E6" w:rsidRPr="00AD4591" w:rsidRDefault="00DC4DDE" w:rsidP="00AD4591">
      <w:pPr>
        <w:spacing w:before="26" w:line="304" w:lineRule="auto"/>
        <w:ind w:left="850" w:right="-60"/>
        <w:rPr>
          <w:rFonts w:ascii="Arial" w:eastAsia="Arial" w:hAnsi="Arial" w:cs="Arial"/>
          <w:color w:val="17355D"/>
          <w:w w:val="99"/>
          <w:sz w:val="48"/>
          <w:szCs w:val="48"/>
        </w:rPr>
      </w:pPr>
      <w:r w:rsidRPr="008D3C7D">
        <w:rPr>
          <w:rFonts w:ascii="Arial" w:eastAsia="Arial" w:hAnsi="Arial" w:cs="Arial"/>
          <w:color w:val="17355D"/>
          <w:w w:val="99"/>
          <w:sz w:val="48"/>
          <w:szCs w:val="48"/>
        </w:rPr>
        <w:t>UNDERAGE</w:t>
      </w:r>
      <w:r w:rsidRPr="008D3C7D">
        <w:rPr>
          <w:rFonts w:ascii="Arial" w:eastAsia="Arial" w:hAnsi="Arial" w:cs="Arial"/>
          <w:color w:val="17355D"/>
          <w:sz w:val="48"/>
          <w:szCs w:val="48"/>
        </w:rPr>
        <w:t xml:space="preserve"> </w:t>
      </w:r>
      <w:proofErr w:type="gramStart"/>
      <w:r w:rsidRPr="008D3C7D">
        <w:rPr>
          <w:rFonts w:ascii="Arial" w:eastAsia="Arial" w:hAnsi="Arial" w:cs="Arial"/>
          <w:color w:val="17355D"/>
          <w:w w:val="99"/>
          <w:sz w:val="48"/>
          <w:szCs w:val="48"/>
        </w:rPr>
        <w:t>PLAYER</w:t>
      </w:r>
      <w:r w:rsidRPr="008D3C7D">
        <w:rPr>
          <w:rFonts w:ascii="Arial" w:eastAsia="Arial" w:hAnsi="Arial" w:cs="Arial"/>
          <w:color w:val="17355D"/>
          <w:sz w:val="48"/>
          <w:szCs w:val="48"/>
        </w:rPr>
        <w:t xml:space="preserve">  </w:t>
      </w:r>
      <w:r w:rsidRPr="008D3C7D">
        <w:rPr>
          <w:rFonts w:ascii="Arial" w:eastAsia="Arial" w:hAnsi="Arial" w:cs="Arial"/>
          <w:color w:val="17355D"/>
          <w:w w:val="99"/>
          <w:sz w:val="48"/>
          <w:szCs w:val="48"/>
        </w:rPr>
        <w:t>–</w:t>
      </w:r>
      <w:proofErr w:type="gramEnd"/>
      <w:r w:rsidRPr="008D3C7D">
        <w:rPr>
          <w:rFonts w:ascii="Arial" w:eastAsia="Arial" w:hAnsi="Arial" w:cs="Arial"/>
          <w:color w:val="17355D"/>
          <w:sz w:val="48"/>
          <w:szCs w:val="48"/>
        </w:rPr>
        <w:t xml:space="preserve"> </w:t>
      </w:r>
      <w:r w:rsidRPr="008D3C7D">
        <w:rPr>
          <w:rFonts w:ascii="Arial" w:eastAsia="Arial" w:hAnsi="Arial" w:cs="Arial"/>
          <w:color w:val="17355D"/>
          <w:w w:val="99"/>
          <w:sz w:val="48"/>
          <w:szCs w:val="48"/>
        </w:rPr>
        <w:t>POLICY</w:t>
      </w:r>
      <w:r w:rsidRPr="008D3C7D">
        <w:rPr>
          <w:rFonts w:ascii="Arial" w:eastAsia="Arial" w:hAnsi="Arial" w:cs="Arial"/>
          <w:color w:val="17355D"/>
          <w:sz w:val="48"/>
          <w:szCs w:val="48"/>
        </w:rPr>
        <w:t xml:space="preserve"> </w:t>
      </w:r>
      <w:r w:rsidRPr="008D3C7D">
        <w:rPr>
          <w:rFonts w:ascii="Arial" w:eastAsia="Arial" w:hAnsi="Arial" w:cs="Arial"/>
          <w:color w:val="17355D"/>
          <w:w w:val="99"/>
          <w:sz w:val="48"/>
          <w:szCs w:val="48"/>
        </w:rPr>
        <w:t xml:space="preserve">&amp; </w:t>
      </w:r>
      <w:r w:rsidR="008D3C7D">
        <w:rPr>
          <w:rFonts w:ascii="Arial" w:eastAsia="Arial" w:hAnsi="Arial" w:cs="Arial"/>
          <w:color w:val="17355D"/>
          <w:w w:val="99"/>
          <w:sz w:val="48"/>
          <w:szCs w:val="48"/>
        </w:rPr>
        <w:t xml:space="preserve">    </w:t>
      </w:r>
      <w:r w:rsidRPr="008D3C7D">
        <w:rPr>
          <w:rFonts w:ascii="Arial" w:eastAsia="Arial" w:hAnsi="Arial" w:cs="Arial"/>
          <w:color w:val="17355D"/>
          <w:w w:val="99"/>
          <w:sz w:val="48"/>
          <w:szCs w:val="48"/>
        </w:rPr>
        <w:t>E</w:t>
      </w:r>
    </w:p>
    <w:p w14:paraId="7F0D24F5" w14:textId="77777777" w:rsidR="00AF43E6" w:rsidRPr="008D3C7D" w:rsidRDefault="00AF43E6">
      <w:pPr>
        <w:spacing w:before="6" w:line="240" w:lineRule="exact"/>
        <w:rPr>
          <w:sz w:val="24"/>
          <w:szCs w:val="24"/>
        </w:rPr>
      </w:pPr>
    </w:p>
    <w:p w14:paraId="56CCDA0A" w14:textId="3E080ED5" w:rsidR="00DC4DDE" w:rsidRDefault="00DC4DDE" w:rsidP="008D3C7D">
      <w:pPr>
        <w:rPr>
          <w:rFonts w:eastAsia="Calibri"/>
          <w:w w:val="103"/>
          <w:sz w:val="40"/>
          <w:szCs w:val="40"/>
        </w:rPr>
      </w:pPr>
      <w:r>
        <w:rPr>
          <w:rFonts w:eastAsia="Calibri"/>
          <w:noProof/>
          <w:w w:val="103"/>
          <w:sz w:val="40"/>
          <w:szCs w:val="40"/>
        </w:rPr>
        <w:drawing>
          <wp:anchor distT="0" distB="0" distL="114300" distR="114300" simplePos="0" relativeHeight="251658240" behindDoc="1" locked="0" layoutInCell="1" allowOverlap="1" wp14:anchorId="14607F02" wp14:editId="5AE0B535">
            <wp:simplePos x="0" y="0"/>
            <wp:positionH relativeFrom="column">
              <wp:posOffset>5287645</wp:posOffset>
            </wp:positionH>
            <wp:positionV relativeFrom="paragraph">
              <wp:posOffset>244475</wp:posOffset>
            </wp:positionV>
            <wp:extent cx="815340" cy="762635"/>
            <wp:effectExtent l="0" t="0" r="3810" b="0"/>
            <wp:wrapTight wrapText="bothSides">
              <wp:wrapPolygon edited="0">
                <wp:start x="0" y="0"/>
                <wp:lineTo x="0" y="21042"/>
                <wp:lineTo x="21196" y="21042"/>
                <wp:lineTo x="21196"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15340" cy="762635"/>
                    </a:xfrm>
                    <a:prstGeom prst="rect">
                      <a:avLst/>
                    </a:prstGeom>
                  </pic:spPr>
                </pic:pic>
              </a:graphicData>
            </a:graphic>
            <wp14:sizeRelH relativeFrom="page">
              <wp14:pctWidth>0</wp14:pctWidth>
            </wp14:sizeRelH>
            <wp14:sizeRelV relativeFrom="page">
              <wp14:pctHeight>0</wp14:pctHeight>
            </wp14:sizeRelV>
          </wp:anchor>
        </w:drawing>
      </w:r>
    </w:p>
    <w:p w14:paraId="2EB209A0" w14:textId="33EE44A9" w:rsidR="00AD4591" w:rsidRDefault="00AD4591" w:rsidP="008D3C7D">
      <w:pPr>
        <w:rPr>
          <w:rFonts w:eastAsia="Calibri"/>
          <w:w w:val="103"/>
          <w:sz w:val="40"/>
          <w:szCs w:val="40"/>
        </w:rPr>
      </w:pPr>
      <w:r w:rsidRPr="00AD4591">
        <w:rPr>
          <w:rFonts w:eastAsia="Calibri"/>
          <w:w w:val="103"/>
          <w:sz w:val="40"/>
          <w:szCs w:val="40"/>
        </w:rPr>
        <w:t xml:space="preserve">UNDERAGE PLAYER – POLICY &amp; </w:t>
      </w:r>
    </w:p>
    <w:p w14:paraId="1314AE92" w14:textId="1EEE1540" w:rsidR="00AD4591" w:rsidRPr="00AD4591" w:rsidRDefault="00AD4591" w:rsidP="008D3C7D">
      <w:pPr>
        <w:rPr>
          <w:rFonts w:eastAsia="Calibri"/>
          <w:w w:val="103"/>
          <w:sz w:val="40"/>
          <w:szCs w:val="40"/>
        </w:rPr>
      </w:pPr>
      <w:r w:rsidRPr="00AD4591">
        <w:rPr>
          <w:rFonts w:eastAsia="Calibri"/>
          <w:w w:val="103"/>
          <w:sz w:val="40"/>
          <w:szCs w:val="40"/>
        </w:rPr>
        <w:t>INDEMNIFICATION</w:t>
      </w:r>
    </w:p>
    <w:p w14:paraId="2B85EE2D" w14:textId="183CFE85" w:rsidR="00AD4591" w:rsidRDefault="00AD4591" w:rsidP="008D3C7D">
      <w:pPr>
        <w:rPr>
          <w:rFonts w:eastAsia="Calibri"/>
          <w:w w:val="103"/>
          <w:sz w:val="22"/>
          <w:szCs w:val="22"/>
        </w:rPr>
      </w:pPr>
    </w:p>
    <w:p w14:paraId="76FCEEE8" w14:textId="77777777" w:rsidR="00DC4DDE" w:rsidRDefault="00DC4DDE" w:rsidP="008D3C7D">
      <w:pPr>
        <w:rPr>
          <w:rFonts w:eastAsia="Calibri"/>
          <w:w w:val="103"/>
          <w:sz w:val="22"/>
          <w:szCs w:val="22"/>
        </w:rPr>
      </w:pPr>
    </w:p>
    <w:p w14:paraId="7791E543" w14:textId="77777777" w:rsidR="00AD4591" w:rsidRDefault="00AD4591" w:rsidP="008D3C7D">
      <w:pPr>
        <w:rPr>
          <w:rFonts w:eastAsia="Calibri"/>
          <w:w w:val="103"/>
          <w:sz w:val="22"/>
          <w:szCs w:val="22"/>
        </w:rPr>
      </w:pPr>
    </w:p>
    <w:p w14:paraId="364FBA20" w14:textId="4C0F0725" w:rsidR="00AF43E6" w:rsidRPr="000E4ACC" w:rsidRDefault="008D3C7D" w:rsidP="008D3C7D">
      <w:pPr>
        <w:rPr>
          <w:rFonts w:eastAsia="Calibri"/>
          <w:sz w:val="22"/>
          <w:szCs w:val="22"/>
        </w:rPr>
      </w:pPr>
      <w:r w:rsidRPr="000E4ACC">
        <w:rPr>
          <w:rFonts w:eastAsia="Calibri"/>
          <w:w w:val="103"/>
          <w:sz w:val="22"/>
          <w:szCs w:val="22"/>
        </w:rPr>
        <w:t>Hamilton Basketball</w:t>
      </w:r>
      <w:r w:rsidR="00DC4DDE" w:rsidRPr="000E4ACC">
        <w:rPr>
          <w:rFonts w:eastAsia="Calibri"/>
          <w:w w:val="103"/>
          <w:sz w:val="22"/>
          <w:szCs w:val="22"/>
        </w:rPr>
        <w:t xml:space="preserve"> is conscious of its obligations to players and parents in the</w:t>
      </w:r>
      <w:r w:rsidRPr="000E4ACC">
        <w:rPr>
          <w:rFonts w:eastAsia="Calibri"/>
          <w:w w:val="103"/>
          <w:sz w:val="22"/>
          <w:szCs w:val="22"/>
        </w:rPr>
        <w:t xml:space="preserve"> conduct of the Association.</w:t>
      </w:r>
    </w:p>
    <w:p w14:paraId="2BA41F7D" w14:textId="77777777" w:rsidR="00AF43E6" w:rsidRPr="000E4ACC" w:rsidRDefault="00AF43E6">
      <w:pPr>
        <w:spacing w:before="6" w:line="160" w:lineRule="exact"/>
        <w:rPr>
          <w:sz w:val="22"/>
          <w:szCs w:val="22"/>
        </w:rPr>
      </w:pPr>
    </w:p>
    <w:p w14:paraId="5D0941C5" w14:textId="0F843267" w:rsidR="00AF43E6" w:rsidRPr="000E4ACC" w:rsidRDefault="008D3C7D" w:rsidP="008D3C7D">
      <w:pPr>
        <w:rPr>
          <w:rFonts w:eastAsia="Calibri"/>
          <w:sz w:val="22"/>
          <w:szCs w:val="22"/>
        </w:rPr>
      </w:pPr>
      <w:r w:rsidRPr="000E4ACC">
        <w:rPr>
          <w:rFonts w:eastAsia="Calibri"/>
          <w:w w:val="103"/>
          <w:sz w:val="22"/>
          <w:szCs w:val="22"/>
        </w:rPr>
        <w:t>The Association adopts a principle that players aged under 16 are generally too young for the Hamilton Basketball Senior Competition.</w:t>
      </w:r>
    </w:p>
    <w:p w14:paraId="5D8E65FE" w14:textId="3AEBB38A" w:rsidR="008D3C7D" w:rsidRPr="000E4ACC" w:rsidRDefault="008D3C7D" w:rsidP="008D3C7D">
      <w:pPr>
        <w:rPr>
          <w:rFonts w:eastAsia="Calibri"/>
          <w:sz w:val="22"/>
          <w:szCs w:val="22"/>
        </w:rPr>
      </w:pPr>
    </w:p>
    <w:p w14:paraId="126E4BC7" w14:textId="061BC8DD" w:rsidR="00AF43E6" w:rsidRPr="000E4ACC" w:rsidRDefault="008D3C7D" w:rsidP="008D3C7D">
      <w:pPr>
        <w:rPr>
          <w:rFonts w:eastAsia="Calibri"/>
          <w:sz w:val="22"/>
          <w:szCs w:val="22"/>
        </w:rPr>
      </w:pPr>
      <w:r w:rsidRPr="000E4ACC">
        <w:rPr>
          <w:rFonts w:eastAsia="Calibri"/>
          <w:sz w:val="22"/>
          <w:szCs w:val="22"/>
        </w:rPr>
        <w:t xml:space="preserve">At the same time the Association acknowledges that some players under the age of 16 are physically capable of competing in our </w:t>
      </w:r>
      <w:r w:rsidR="00DD1304" w:rsidRPr="000E4ACC">
        <w:rPr>
          <w:rFonts w:eastAsia="Calibri"/>
          <w:sz w:val="22"/>
          <w:szCs w:val="22"/>
        </w:rPr>
        <w:t>competitions</w:t>
      </w:r>
      <w:r w:rsidRPr="000E4ACC">
        <w:rPr>
          <w:rFonts w:eastAsia="Calibri"/>
          <w:sz w:val="22"/>
          <w:szCs w:val="22"/>
        </w:rPr>
        <w:t xml:space="preserve"> and therefore does not prohibit these players from joining and places no limits on when they may train or compete.</w:t>
      </w:r>
    </w:p>
    <w:p w14:paraId="72F58693" w14:textId="5038A064" w:rsidR="00DD1304" w:rsidRPr="000E4ACC" w:rsidRDefault="00DD1304" w:rsidP="008D3C7D">
      <w:pPr>
        <w:rPr>
          <w:rFonts w:eastAsia="Calibri"/>
          <w:sz w:val="22"/>
          <w:szCs w:val="22"/>
        </w:rPr>
      </w:pPr>
    </w:p>
    <w:p w14:paraId="25D979A7" w14:textId="7F574BE5" w:rsidR="00AF43E6" w:rsidRPr="000E4ACC" w:rsidRDefault="00DD1304" w:rsidP="00DD1304">
      <w:pPr>
        <w:rPr>
          <w:w w:val="102"/>
          <w:sz w:val="22"/>
          <w:szCs w:val="22"/>
        </w:rPr>
      </w:pPr>
      <w:r w:rsidRPr="000E4ACC">
        <w:rPr>
          <w:rFonts w:eastAsia="Calibri"/>
          <w:b/>
          <w:bCs/>
          <w:sz w:val="22"/>
          <w:szCs w:val="22"/>
        </w:rPr>
        <w:t>Parents and Players should be aware that:</w:t>
      </w:r>
    </w:p>
    <w:p w14:paraId="53078E12" w14:textId="63E2285F" w:rsidR="00DD1304" w:rsidRPr="000E4ACC" w:rsidRDefault="00DD1304" w:rsidP="00DD1304">
      <w:pPr>
        <w:rPr>
          <w:w w:val="102"/>
          <w:sz w:val="22"/>
          <w:szCs w:val="22"/>
        </w:rPr>
      </w:pPr>
    </w:p>
    <w:p w14:paraId="7633AA90" w14:textId="6C5EF84A" w:rsidR="00DD1304" w:rsidRPr="000E4ACC" w:rsidRDefault="00DD1304" w:rsidP="00DD1304">
      <w:pPr>
        <w:pStyle w:val="ListParagraph"/>
        <w:numPr>
          <w:ilvl w:val="0"/>
          <w:numId w:val="2"/>
        </w:numPr>
        <w:ind w:left="851" w:hanging="425"/>
        <w:rPr>
          <w:rFonts w:eastAsia="Calibri"/>
          <w:sz w:val="22"/>
          <w:szCs w:val="22"/>
        </w:rPr>
      </w:pPr>
      <w:r w:rsidRPr="000E4ACC">
        <w:rPr>
          <w:rFonts w:eastAsia="Calibri"/>
          <w:sz w:val="22"/>
          <w:szCs w:val="22"/>
        </w:rPr>
        <w:t>Players under the age of 16 will be consistently exposed to older and physically stronger athletes.</w:t>
      </w:r>
    </w:p>
    <w:p w14:paraId="3D5E7408" w14:textId="67857B94" w:rsidR="00DD1304" w:rsidRPr="000E4ACC" w:rsidRDefault="00DD1304" w:rsidP="00DD1304">
      <w:pPr>
        <w:pStyle w:val="ListParagraph"/>
        <w:numPr>
          <w:ilvl w:val="0"/>
          <w:numId w:val="2"/>
        </w:numPr>
        <w:ind w:left="851" w:hanging="425"/>
        <w:rPr>
          <w:rFonts w:eastAsia="Calibri"/>
          <w:sz w:val="22"/>
          <w:szCs w:val="22"/>
        </w:rPr>
      </w:pPr>
      <w:r w:rsidRPr="000E4ACC">
        <w:rPr>
          <w:rFonts w:eastAsia="Calibri"/>
          <w:sz w:val="22"/>
          <w:szCs w:val="22"/>
        </w:rPr>
        <w:t>Players under the age of 16 will often be training and playing in an adult environment.</w:t>
      </w:r>
    </w:p>
    <w:p w14:paraId="06E2DB2C" w14:textId="0E6A18C3" w:rsidR="00DD1304" w:rsidRPr="000E4ACC" w:rsidRDefault="00DD1304" w:rsidP="00DD1304">
      <w:pPr>
        <w:rPr>
          <w:rFonts w:eastAsia="Calibri"/>
          <w:sz w:val="22"/>
          <w:szCs w:val="22"/>
        </w:rPr>
      </w:pPr>
    </w:p>
    <w:p w14:paraId="0A2322A0" w14:textId="77777777" w:rsidR="00DD1304" w:rsidRPr="000E4ACC" w:rsidRDefault="00DD1304" w:rsidP="008D3C7D">
      <w:pPr>
        <w:rPr>
          <w:rFonts w:eastAsia="Calibri"/>
          <w:b/>
          <w:bCs/>
          <w:sz w:val="22"/>
          <w:szCs w:val="22"/>
        </w:rPr>
      </w:pPr>
      <w:r w:rsidRPr="000E4ACC">
        <w:rPr>
          <w:rFonts w:eastAsia="Calibri"/>
          <w:b/>
          <w:bCs/>
          <w:sz w:val="22"/>
          <w:szCs w:val="22"/>
        </w:rPr>
        <w:t>Indemnification</w:t>
      </w:r>
    </w:p>
    <w:p w14:paraId="2A8FCABE" w14:textId="77777777" w:rsidR="00DD1304" w:rsidRPr="000E4ACC" w:rsidRDefault="00DD1304" w:rsidP="008D3C7D">
      <w:pPr>
        <w:rPr>
          <w:rFonts w:eastAsia="Calibri"/>
          <w:sz w:val="22"/>
          <w:szCs w:val="22"/>
        </w:rPr>
      </w:pPr>
    </w:p>
    <w:p w14:paraId="05E556AA" w14:textId="3800823B" w:rsidR="00AF43E6" w:rsidRPr="000E4ACC" w:rsidRDefault="00DD1304" w:rsidP="008D3C7D">
      <w:pPr>
        <w:rPr>
          <w:rFonts w:eastAsia="Calibri"/>
          <w:sz w:val="22"/>
          <w:szCs w:val="22"/>
        </w:rPr>
      </w:pPr>
      <w:r w:rsidRPr="000E4ACC">
        <w:rPr>
          <w:rFonts w:eastAsia="Calibri"/>
          <w:sz w:val="22"/>
          <w:szCs w:val="22"/>
        </w:rPr>
        <w:t xml:space="preserve">I acknowledge the Association statements in relation to players under the age of </w:t>
      </w:r>
      <w:r w:rsidR="00AD4591" w:rsidRPr="000E4ACC">
        <w:rPr>
          <w:rFonts w:eastAsia="Calibri"/>
          <w:sz w:val="22"/>
          <w:szCs w:val="22"/>
        </w:rPr>
        <w:t>16 and</w:t>
      </w:r>
      <w:r w:rsidRPr="000E4ACC">
        <w:rPr>
          <w:rFonts w:eastAsia="Calibri"/>
          <w:sz w:val="22"/>
          <w:szCs w:val="22"/>
        </w:rPr>
        <w:t xml:space="preserve"> have discussed with the club the circumstances under which my child will be playing and/or training. I acknowledge that there may be greater risk of injury as a result of my child playing in a senior competition. Notwithstanding that greater risk, I consent to my child playing in those circumstances.</w:t>
      </w:r>
    </w:p>
    <w:p w14:paraId="48592853" w14:textId="1F6CC94D" w:rsidR="00DD1304" w:rsidRPr="000E4ACC" w:rsidRDefault="00DD1304" w:rsidP="008D3C7D">
      <w:pPr>
        <w:rPr>
          <w:rFonts w:eastAsia="Calibri"/>
          <w:sz w:val="22"/>
          <w:szCs w:val="22"/>
        </w:rPr>
      </w:pPr>
    </w:p>
    <w:p w14:paraId="730097D3" w14:textId="77777777" w:rsidR="00DD1304" w:rsidRPr="000E4ACC" w:rsidRDefault="00DD1304" w:rsidP="008D3C7D">
      <w:pPr>
        <w:rPr>
          <w:rFonts w:eastAsia="Calibri"/>
          <w:sz w:val="22"/>
          <w:szCs w:val="22"/>
        </w:rPr>
      </w:pPr>
      <w:r w:rsidRPr="000E4ACC">
        <w:rPr>
          <w:rFonts w:eastAsia="Calibri"/>
          <w:sz w:val="22"/>
          <w:szCs w:val="22"/>
        </w:rPr>
        <w:t>I acknowledge and accept that my child is playing with players who are over the age of 18 years. I accept that all responsibility in respect to my child playing, training and being involved with the team is my responsibility and that I should take reasonable and proper care in respect to my child.</w:t>
      </w:r>
    </w:p>
    <w:p w14:paraId="7BB4D04D" w14:textId="77777777" w:rsidR="00DD1304" w:rsidRPr="000E4ACC" w:rsidRDefault="00DD1304" w:rsidP="008D3C7D">
      <w:pPr>
        <w:rPr>
          <w:rFonts w:eastAsia="Calibri"/>
          <w:sz w:val="22"/>
          <w:szCs w:val="22"/>
        </w:rPr>
      </w:pPr>
    </w:p>
    <w:p w14:paraId="1492E79E" w14:textId="0EBFB024" w:rsidR="00AF43E6" w:rsidRPr="000E4ACC" w:rsidRDefault="00DD1304" w:rsidP="00CC402B">
      <w:pPr>
        <w:rPr>
          <w:rFonts w:eastAsia="Calibri"/>
          <w:sz w:val="22"/>
          <w:szCs w:val="22"/>
        </w:rPr>
      </w:pPr>
      <w:r w:rsidRPr="000E4ACC">
        <w:rPr>
          <w:rFonts w:eastAsia="Calibri"/>
          <w:sz w:val="22"/>
          <w:szCs w:val="22"/>
        </w:rPr>
        <w:t xml:space="preserve">I indemnify Hamilton Basketball and the Association member club named here against any suit, action, demand or proceeding for any injury, incident, event or happening which my child or any other person might have arising out of my child’s involvement in playing in Hamilton Basketball competitions (which includes the act of playing or any involvement by the child whilst he/she is with the team) which is attributable to the fact that he/she is under 16 years of age. I release </w:t>
      </w:r>
      <w:r w:rsidR="000E4ACC" w:rsidRPr="000E4ACC">
        <w:rPr>
          <w:rFonts w:eastAsia="Calibri"/>
          <w:sz w:val="22"/>
          <w:szCs w:val="22"/>
        </w:rPr>
        <w:t>Hamilton</w:t>
      </w:r>
      <w:r w:rsidRPr="000E4ACC">
        <w:rPr>
          <w:rFonts w:eastAsia="Calibri"/>
          <w:sz w:val="22"/>
          <w:szCs w:val="22"/>
        </w:rPr>
        <w:t xml:space="preserve"> Basketball and the club/team from any claim, suit, action, demand or loss which either myself or my child might have whatsoever and wheresoever.</w:t>
      </w:r>
    </w:p>
    <w:p w14:paraId="7B019230" w14:textId="77777777" w:rsidR="00CC402B" w:rsidRDefault="00CC402B" w:rsidP="00CC402B">
      <w:pPr>
        <w:rPr>
          <w:rFonts w:eastAsia="Calibri"/>
          <w:sz w:val="24"/>
          <w:szCs w:val="24"/>
        </w:rPr>
      </w:pPr>
    </w:p>
    <w:p w14:paraId="62CC5337" w14:textId="1507CA7A" w:rsidR="00AF43E6" w:rsidRDefault="00CC402B" w:rsidP="00CC402B">
      <w:pPr>
        <w:rPr>
          <w:rFonts w:eastAsia="Calibri"/>
          <w:b/>
          <w:bCs/>
          <w:sz w:val="24"/>
          <w:szCs w:val="24"/>
        </w:rPr>
      </w:pPr>
      <w:r w:rsidRPr="00CC402B">
        <w:rPr>
          <w:rFonts w:eastAsia="Calibri"/>
          <w:b/>
          <w:bCs/>
          <w:sz w:val="24"/>
          <w:szCs w:val="24"/>
        </w:rPr>
        <w:t>Declaration: To be completed in the presence of the Club Delegate</w:t>
      </w:r>
    </w:p>
    <w:p w14:paraId="66EF5926" w14:textId="073BF4CE" w:rsidR="00CC402B" w:rsidRDefault="00CC402B" w:rsidP="00CC402B">
      <w:pPr>
        <w:rPr>
          <w:rFonts w:eastAsia="Calibri"/>
          <w:b/>
          <w:bCs/>
          <w:sz w:val="24"/>
          <w:szCs w:val="24"/>
        </w:rPr>
      </w:pPr>
    </w:p>
    <w:tbl>
      <w:tblPr>
        <w:tblStyle w:val="TableGrid"/>
        <w:tblW w:w="9351" w:type="dxa"/>
        <w:tblLook w:val="04A0" w:firstRow="1" w:lastRow="0" w:firstColumn="1" w:lastColumn="0" w:noHBand="0" w:noVBand="1"/>
      </w:tblPr>
      <w:tblGrid>
        <w:gridCol w:w="3681"/>
        <w:gridCol w:w="5670"/>
      </w:tblGrid>
      <w:tr w:rsidR="00CC402B" w:rsidRPr="000E4ACC" w14:paraId="0A390B11" w14:textId="77777777" w:rsidTr="000E4ACC">
        <w:tc>
          <w:tcPr>
            <w:tcW w:w="3681" w:type="dxa"/>
            <w:shd w:val="clear" w:color="auto" w:fill="D9D9D9" w:themeFill="background1" w:themeFillShade="D9"/>
          </w:tcPr>
          <w:p w14:paraId="3C24AACC" w14:textId="25C2C2A8" w:rsidR="00CC402B" w:rsidRPr="000E4ACC" w:rsidRDefault="00CC402B" w:rsidP="000E4ACC">
            <w:pPr>
              <w:spacing w:line="480" w:lineRule="auto"/>
              <w:rPr>
                <w:rFonts w:eastAsia="Calibri"/>
                <w:b/>
                <w:bCs/>
                <w:sz w:val="22"/>
                <w:szCs w:val="22"/>
              </w:rPr>
            </w:pPr>
            <w:r w:rsidRPr="000E4ACC">
              <w:rPr>
                <w:rFonts w:eastAsia="Calibri"/>
                <w:b/>
                <w:bCs/>
                <w:sz w:val="22"/>
                <w:szCs w:val="22"/>
              </w:rPr>
              <w:t>Athlete Name:</w:t>
            </w:r>
          </w:p>
        </w:tc>
        <w:tc>
          <w:tcPr>
            <w:tcW w:w="5670" w:type="dxa"/>
          </w:tcPr>
          <w:p w14:paraId="65B92122" w14:textId="77777777" w:rsidR="00CC402B" w:rsidRPr="000E4ACC" w:rsidRDefault="00CC402B" w:rsidP="000E4ACC">
            <w:pPr>
              <w:spacing w:line="480" w:lineRule="auto"/>
              <w:rPr>
                <w:rFonts w:eastAsia="Calibri"/>
                <w:b/>
                <w:bCs/>
                <w:sz w:val="22"/>
                <w:szCs w:val="22"/>
              </w:rPr>
            </w:pPr>
          </w:p>
        </w:tc>
      </w:tr>
      <w:tr w:rsidR="00CC402B" w:rsidRPr="000E4ACC" w14:paraId="406FBAFD" w14:textId="77777777" w:rsidTr="000E4ACC">
        <w:tc>
          <w:tcPr>
            <w:tcW w:w="3681" w:type="dxa"/>
            <w:shd w:val="clear" w:color="auto" w:fill="D9D9D9" w:themeFill="background1" w:themeFillShade="D9"/>
          </w:tcPr>
          <w:p w14:paraId="496A4C5D" w14:textId="34FE0057" w:rsidR="00CC402B" w:rsidRPr="000E4ACC" w:rsidRDefault="00CC402B" w:rsidP="000E4ACC">
            <w:pPr>
              <w:spacing w:line="480" w:lineRule="auto"/>
              <w:rPr>
                <w:rFonts w:eastAsia="Calibri"/>
                <w:b/>
                <w:bCs/>
                <w:sz w:val="22"/>
                <w:szCs w:val="22"/>
              </w:rPr>
            </w:pPr>
            <w:r w:rsidRPr="000E4ACC">
              <w:rPr>
                <w:rFonts w:eastAsia="Calibri"/>
                <w:b/>
                <w:bCs/>
                <w:sz w:val="22"/>
                <w:szCs w:val="22"/>
              </w:rPr>
              <w:t>Parent Name or Guardian Name (Please write clearly)</w:t>
            </w:r>
          </w:p>
        </w:tc>
        <w:tc>
          <w:tcPr>
            <w:tcW w:w="5670" w:type="dxa"/>
          </w:tcPr>
          <w:p w14:paraId="0E0066AD" w14:textId="77777777" w:rsidR="00CC402B" w:rsidRPr="000E4ACC" w:rsidRDefault="00CC402B" w:rsidP="000E4ACC">
            <w:pPr>
              <w:spacing w:line="480" w:lineRule="auto"/>
              <w:rPr>
                <w:rFonts w:eastAsia="Calibri"/>
                <w:b/>
                <w:bCs/>
                <w:sz w:val="22"/>
                <w:szCs w:val="22"/>
              </w:rPr>
            </w:pPr>
          </w:p>
        </w:tc>
      </w:tr>
      <w:tr w:rsidR="00CC402B" w:rsidRPr="000E4ACC" w14:paraId="18566D7E" w14:textId="77777777" w:rsidTr="000E4ACC">
        <w:tc>
          <w:tcPr>
            <w:tcW w:w="3681" w:type="dxa"/>
            <w:shd w:val="clear" w:color="auto" w:fill="D9D9D9" w:themeFill="background1" w:themeFillShade="D9"/>
          </w:tcPr>
          <w:p w14:paraId="196541F9" w14:textId="20491DF3" w:rsidR="00CC402B" w:rsidRPr="000E4ACC" w:rsidRDefault="00CC402B" w:rsidP="000E4ACC">
            <w:pPr>
              <w:spacing w:line="480" w:lineRule="auto"/>
              <w:rPr>
                <w:rFonts w:eastAsia="Calibri"/>
                <w:b/>
                <w:bCs/>
                <w:sz w:val="22"/>
                <w:szCs w:val="22"/>
              </w:rPr>
            </w:pPr>
            <w:r w:rsidRPr="000E4ACC">
              <w:rPr>
                <w:rFonts w:eastAsia="Calibri"/>
                <w:b/>
                <w:bCs/>
                <w:sz w:val="22"/>
                <w:szCs w:val="22"/>
              </w:rPr>
              <w:t>Parent or Guardian Signature:</w:t>
            </w:r>
          </w:p>
        </w:tc>
        <w:tc>
          <w:tcPr>
            <w:tcW w:w="5670" w:type="dxa"/>
          </w:tcPr>
          <w:p w14:paraId="5CA09A90" w14:textId="77777777" w:rsidR="00CC402B" w:rsidRPr="000E4ACC" w:rsidRDefault="00CC402B" w:rsidP="000E4ACC">
            <w:pPr>
              <w:spacing w:line="480" w:lineRule="auto"/>
              <w:rPr>
                <w:rFonts w:eastAsia="Calibri"/>
                <w:b/>
                <w:bCs/>
                <w:sz w:val="22"/>
                <w:szCs w:val="22"/>
              </w:rPr>
            </w:pPr>
          </w:p>
        </w:tc>
      </w:tr>
      <w:tr w:rsidR="00CC402B" w:rsidRPr="000E4ACC" w14:paraId="2A305875" w14:textId="77777777" w:rsidTr="000E4ACC">
        <w:tc>
          <w:tcPr>
            <w:tcW w:w="3681" w:type="dxa"/>
            <w:shd w:val="clear" w:color="auto" w:fill="D9D9D9" w:themeFill="background1" w:themeFillShade="D9"/>
          </w:tcPr>
          <w:p w14:paraId="46B332D2" w14:textId="71932239" w:rsidR="00CC402B" w:rsidRPr="000E4ACC" w:rsidRDefault="000E4ACC" w:rsidP="000E4ACC">
            <w:pPr>
              <w:spacing w:line="480" w:lineRule="auto"/>
              <w:rPr>
                <w:rFonts w:eastAsia="Calibri"/>
                <w:b/>
                <w:bCs/>
                <w:sz w:val="22"/>
                <w:szCs w:val="22"/>
              </w:rPr>
            </w:pPr>
            <w:r w:rsidRPr="000E4ACC">
              <w:rPr>
                <w:rFonts w:eastAsia="Calibri"/>
                <w:b/>
                <w:bCs/>
                <w:sz w:val="22"/>
                <w:szCs w:val="22"/>
              </w:rPr>
              <w:t xml:space="preserve">Witnessed by </w:t>
            </w:r>
            <w:proofErr w:type="spellStart"/>
            <w:r w:rsidRPr="000E4ACC">
              <w:rPr>
                <w:rFonts w:eastAsia="Calibri"/>
                <w:b/>
                <w:bCs/>
                <w:sz w:val="22"/>
                <w:szCs w:val="22"/>
              </w:rPr>
              <w:t>Delagate</w:t>
            </w:r>
            <w:proofErr w:type="spellEnd"/>
            <w:r w:rsidRPr="000E4ACC">
              <w:rPr>
                <w:rFonts w:eastAsia="Calibri"/>
                <w:b/>
                <w:bCs/>
                <w:sz w:val="22"/>
                <w:szCs w:val="22"/>
              </w:rPr>
              <w:t xml:space="preserve"> below:</w:t>
            </w:r>
          </w:p>
        </w:tc>
        <w:tc>
          <w:tcPr>
            <w:tcW w:w="5670" w:type="dxa"/>
          </w:tcPr>
          <w:p w14:paraId="63B17708" w14:textId="77777777" w:rsidR="00CC402B" w:rsidRPr="000E4ACC" w:rsidRDefault="00CC402B" w:rsidP="000E4ACC">
            <w:pPr>
              <w:spacing w:line="480" w:lineRule="auto"/>
              <w:rPr>
                <w:rFonts w:eastAsia="Calibri"/>
                <w:b/>
                <w:bCs/>
                <w:sz w:val="22"/>
                <w:szCs w:val="22"/>
              </w:rPr>
            </w:pPr>
          </w:p>
        </w:tc>
      </w:tr>
      <w:tr w:rsidR="000E4ACC" w:rsidRPr="000E4ACC" w14:paraId="1FBF3FA2" w14:textId="77777777" w:rsidTr="000E4ACC">
        <w:tc>
          <w:tcPr>
            <w:tcW w:w="3681" w:type="dxa"/>
            <w:shd w:val="clear" w:color="auto" w:fill="D9D9D9" w:themeFill="background1" w:themeFillShade="D9"/>
          </w:tcPr>
          <w:p w14:paraId="1BEE0E77" w14:textId="1AADB47E" w:rsidR="000E4ACC" w:rsidRPr="000E4ACC" w:rsidRDefault="000E4ACC" w:rsidP="000E4ACC">
            <w:pPr>
              <w:spacing w:line="480" w:lineRule="auto"/>
              <w:rPr>
                <w:rFonts w:eastAsia="Calibri"/>
                <w:b/>
                <w:bCs/>
                <w:sz w:val="22"/>
                <w:szCs w:val="22"/>
              </w:rPr>
            </w:pPr>
            <w:r w:rsidRPr="000E4ACC">
              <w:rPr>
                <w:rFonts w:eastAsia="Calibri"/>
                <w:b/>
                <w:bCs/>
                <w:sz w:val="22"/>
                <w:szCs w:val="22"/>
              </w:rPr>
              <w:t>Club:</w:t>
            </w:r>
          </w:p>
        </w:tc>
        <w:tc>
          <w:tcPr>
            <w:tcW w:w="5670" w:type="dxa"/>
          </w:tcPr>
          <w:p w14:paraId="16ADAC7F" w14:textId="77777777" w:rsidR="000E4ACC" w:rsidRPr="000E4ACC" w:rsidRDefault="000E4ACC" w:rsidP="000E4ACC">
            <w:pPr>
              <w:spacing w:line="480" w:lineRule="auto"/>
              <w:rPr>
                <w:rFonts w:eastAsia="Calibri"/>
                <w:b/>
                <w:bCs/>
                <w:sz w:val="22"/>
                <w:szCs w:val="22"/>
              </w:rPr>
            </w:pPr>
          </w:p>
        </w:tc>
      </w:tr>
      <w:tr w:rsidR="000E4ACC" w:rsidRPr="000E4ACC" w14:paraId="1755DAB4" w14:textId="77777777" w:rsidTr="000E4ACC">
        <w:tc>
          <w:tcPr>
            <w:tcW w:w="3681" w:type="dxa"/>
            <w:shd w:val="clear" w:color="auto" w:fill="D9D9D9" w:themeFill="background1" w:themeFillShade="D9"/>
          </w:tcPr>
          <w:p w14:paraId="4A3AE2EF" w14:textId="248FE874" w:rsidR="000E4ACC" w:rsidRPr="000E4ACC" w:rsidRDefault="000E4ACC" w:rsidP="000E4ACC">
            <w:pPr>
              <w:spacing w:line="480" w:lineRule="auto"/>
              <w:rPr>
                <w:rFonts w:eastAsia="Calibri"/>
                <w:b/>
                <w:bCs/>
                <w:sz w:val="22"/>
                <w:szCs w:val="22"/>
              </w:rPr>
            </w:pPr>
            <w:r w:rsidRPr="000E4ACC">
              <w:rPr>
                <w:rFonts w:eastAsia="Calibri"/>
                <w:b/>
                <w:bCs/>
                <w:sz w:val="22"/>
                <w:szCs w:val="22"/>
              </w:rPr>
              <w:t>Delegate Name:</w:t>
            </w:r>
          </w:p>
        </w:tc>
        <w:tc>
          <w:tcPr>
            <w:tcW w:w="5670" w:type="dxa"/>
          </w:tcPr>
          <w:p w14:paraId="5020D9F1" w14:textId="77777777" w:rsidR="000E4ACC" w:rsidRPr="000E4ACC" w:rsidRDefault="000E4ACC" w:rsidP="000E4ACC">
            <w:pPr>
              <w:spacing w:line="480" w:lineRule="auto"/>
              <w:rPr>
                <w:rFonts w:eastAsia="Calibri"/>
                <w:b/>
                <w:bCs/>
                <w:sz w:val="22"/>
                <w:szCs w:val="22"/>
              </w:rPr>
            </w:pPr>
          </w:p>
        </w:tc>
      </w:tr>
      <w:tr w:rsidR="000E4ACC" w:rsidRPr="000E4ACC" w14:paraId="2CB4CF59" w14:textId="77777777" w:rsidTr="000E4ACC">
        <w:tc>
          <w:tcPr>
            <w:tcW w:w="3681" w:type="dxa"/>
            <w:shd w:val="clear" w:color="auto" w:fill="D9D9D9" w:themeFill="background1" w:themeFillShade="D9"/>
          </w:tcPr>
          <w:p w14:paraId="46F4A006" w14:textId="6FE0A93F" w:rsidR="000E4ACC" w:rsidRPr="000E4ACC" w:rsidRDefault="000E4ACC" w:rsidP="000E4ACC">
            <w:pPr>
              <w:spacing w:line="480" w:lineRule="auto"/>
              <w:rPr>
                <w:rFonts w:eastAsia="Calibri"/>
                <w:b/>
                <w:bCs/>
                <w:sz w:val="22"/>
                <w:szCs w:val="22"/>
              </w:rPr>
            </w:pPr>
            <w:r w:rsidRPr="000E4ACC">
              <w:rPr>
                <w:rFonts w:eastAsia="Calibri"/>
                <w:b/>
                <w:bCs/>
                <w:sz w:val="22"/>
                <w:szCs w:val="22"/>
              </w:rPr>
              <w:t>Delegate Signature:</w:t>
            </w:r>
          </w:p>
        </w:tc>
        <w:tc>
          <w:tcPr>
            <w:tcW w:w="5670" w:type="dxa"/>
          </w:tcPr>
          <w:p w14:paraId="31ABF3CD" w14:textId="77777777" w:rsidR="000E4ACC" w:rsidRPr="000E4ACC" w:rsidRDefault="000E4ACC" w:rsidP="000E4ACC">
            <w:pPr>
              <w:spacing w:line="480" w:lineRule="auto"/>
              <w:rPr>
                <w:rFonts w:eastAsia="Calibri"/>
                <w:b/>
                <w:bCs/>
                <w:sz w:val="22"/>
                <w:szCs w:val="22"/>
              </w:rPr>
            </w:pPr>
          </w:p>
        </w:tc>
      </w:tr>
      <w:tr w:rsidR="000E4ACC" w:rsidRPr="000E4ACC" w14:paraId="310BF07C" w14:textId="77777777" w:rsidTr="000E4ACC">
        <w:tc>
          <w:tcPr>
            <w:tcW w:w="3681" w:type="dxa"/>
            <w:shd w:val="clear" w:color="auto" w:fill="D9D9D9" w:themeFill="background1" w:themeFillShade="D9"/>
          </w:tcPr>
          <w:p w14:paraId="2B770933" w14:textId="33C320FC" w:rsidR="000E4ACC" w:rsidRPr="000E4ACC" w:rsidRDefault="000E4ACC" w:rsidP="000E4ACC">
            <w:pPr>
              <w:spacing w:line="480" w:lineRule="auto"/>
              <w:rPr>
                <w:rFonts w:eastAsia="Calibri"/>
                <w:b/>
                <w:bCs/>
                <w:sz w:val="22"/>
                <w:szCs w:val="22"/>
              </w:rPr>
            </w:pPr>
            <w:r w:rsidRPr="000E4ACC">
              <w:rPr>
                <w:rFonts w:eastAsia="Calibri"/>
                <w:b/>
                <w:bCs/>
                <w:sz w:val="22"/>
                <w:szCs w:val="22"/>
              </w:rPr>
              <w:t>Date:</w:t>
            </w:r>
          </w:p>
        </w:tc>
        <w:tc>
          <w:tcPr>
            <w:tcW w:w="5670" w:type="dxa"/>
          </w:tcPr>
          <w:p w14:paraId="10A8A699" w14:textId="77777777" w:rsidR="000E4ACC" w:rsidRPr="000E4ACC" w:rsidRDefault="000E4ACC" w:rsidP="000E4ACC">
            <w:pPr>
              <w:spacing w:line="480" w:lineRule="auto"/>
              <w:rPr>
                <w:rFonts w:eastAsia="Calibri"/>
                <w:b/>
                <w:bCs/>
                <w:sz w:val="22"/>
                <w:szCs w:val="22"/>
              </w:rPr>
            </w:pPr>
          </w:p>
        </w:tc>
      </w:tr>
    </w:tbl>
    <w:p w14:paraId="6DC31448" w14:textId="6FEE05E4" w:rsidR="000E4ACC" w:rsidRDefault="000E4ACC">
      <w:pPr>
        <w:spacing w:line="200" w:lineRule="exact"/>
      </w:pPr>
    </w:p>
    <w:p w14:paraId="1964DFDC" w14:textId="77777777" w:rsidR="000E4ACC" w:rsidRDefault="000E4ACC">
      <w:pPr>
        <w:spacing w:line="200" w:lineRule="exact"/>
      </w:pPr>
    </w:p>
    <w:p w14:paraId="410BDB56" w14:textId="77777777" w:rsidR="00AF43E6" w:rsidRDefault="00DC4DDE">
      <w:pPr>
        <w:rPr>
          <w:rFonts w:ascii="Calibri" w:eastAsia="Calibri" w:hAnsi="Calibri" w:cs="Calibri"/>
          <w:sz w:val="16"/>
          <w:szCs w:val="16"/>
        </w:rPr>
      </w:pPr>
      <w:r>
        <w:rPr>
          <w:rFonts w:ascii="Calibri" w:eastAsia="Calibri" w:hAnsi="Calibri" w:cs="Calibri"/>
          <w:b/>
          <w:color w:val="FF0000"/>
          <w:w w:val="99"/>
          <w:sz w:val="16"/>
          <w:szCs w:val="16"/>
        </w:rPr>
        <w:t>Hamilton    Basketball    Association    </w:t>
      </w:r>
      <w:r>
        <w:rPr>
          <w:rFonts w:ascii="Calibri" w:eastAsia="Calibri" w:hAnsi="Calibri" w:cs="Calibri"/>
          <w:color w:val="001E5E"/>
          <w:w w:val="99"/>
          <w:sz w:val="16"/>
          <w:szCs w:val="16"/>
        </w:rPr>
        <w:t xml:space="preserve">    </w:t>
      </w:r>
    </w:p>
    <w:p w14:paraId="7EEA5345" w14:textId="77777777" w:rsidR="00AF43E6" w:rsidRDefault="00DC4DDE">
      <w:pPr>
        <w:spacing w:before="1"/>
        <w:rPr>
          <w:rFonts w:ascii="Calibri" w:eastAsia="Calibri" w:hAnsi="Calibri" w:cs="Calibri"/>
          <w:sz w:val="16"/>
          <w:szCs w:val="16"/>
        </w:rPr>
      </w:pPr>
      <w:r>
        <w:rPr>
          <w:rFonts w:ascii="Calibri" w:eastAsia="Calibri" w:hAnsi="Calibri" w:cs="Calibri"/>
          <w:color w:val="001E5E"/>
          <w:w w:val="99"/>
          <w:sz w:val="16"/>
          <w:szCs w:val="16"/>
        </w:rPr>
        <w:t>HILAC    –    Shakespeare    </w:t>
      </w:r>
      <w:proofErr w:type="gramStart"/>
      <w:r>
        <w:rPr>
          <w:rFonts w:ascii="Calibri" w:eastAsia="Calibri" w:hAnsi="Calibri" w:cs="Calibri"/>
          <w:color w:val="001E5E"/>
          <w:w w:val="99"/>
          <w:sz w:val="16"/>
          <w:szCs w:val="16"/>
        </w:rPr>
        <w:t xml:space="preserve">Street,   </w:t>
      </w:r>
      <w:proofErr w:type="gramEnd"/>
      <w:r>
        <w:rPr>
          <w:rFonts w:ascii="Calibri" w:eastAsia="Calibri" w:hAnsi="Calibri" w:cs="Calibri"/>
          <w:color w:val="001E5E"/>
          <w:w w:val="99"/>
          <w:sz w:val="16"/>
          <w:szCs w:val="16"/>
        </w:rPr>
        <w:t> Hamilton,    Vic,    3300</w:t>
      </w:r>
      <w:r>
        <w:rPr>
          <w:rFonts w:ascii="Calibri" w:eastAsia="Calibri" w:hAnsi="Calibri" w:cs="Calibri"/>
          <w:color w:val="000000"/>
          <w:w w:val="99"/>
          <w:sz w:val="16"/>
          <w:szCs w:val="16"/>
        </w:rPr>
        <w:t xml:space="preserve">    </w:t>
      </w:r>
    </w:p>
    <w:p w14:paraId="7E8986E2" w14:textId="7D8C8B45" w:rsidR="00AF43E6" w:rsidRDefault="00DC4DDE">
      <w:pPr>
        <w:spacing w:before="1"/>
        <w:rPr>
          <w:rFonts w:ascii="Calibri" w:eastAsia="Calibri" w:hAnsi="Calibri" w:cs="Calibri"/>
          <w:sz w:val="16"/>
          <w:szCs w:val="16"/>
        </w:rPr>
      </w:pPr>
      <w:r>
        <w:rPr>
          <w:rFonts w:ascii="Calibri" w:eastAsia="Calibri" w:hAnsi="Calibri" w:cs="Calibri"/>
          <w:color w:val="FF0000"/>
          <w:w w:val="99"/>
          <w:sz w:val="16"/>
          <w:szCs w:val="16"/>
        </w:rPr>
        <w:t>a    </w:t>
      </w:r>
      <w:r>
        <w:rPr>
          <w:rFonts w:ascii="Calibri" w:eastAsia="Calibri" w:hAnsi="Calibri" w:cs="Calibri"/>
          <w:color w:val="001E5E"/>
          <w:w w:val="99"/>
          <w:sz w:val="16"/>
          <w:szCs w:val="16"/>
        </w:rPr>
        <w:t>PO    Box    </w:t>
      </w:r>
      <w:proofErr w:type="gramStart"/>
      <w:r>
        <w:rPr>
          <w:rFonts w:ascii="Calibri" w:eastAsia="Calibri" w:hAnsi="Calibri" w:cs="Calibri"/>
          <w:color w:val="001E5E"/>
          <w:w w:val="99"/>
          <w:sz w:val="16"/>
          <w:szCs w:val="16"/>
        </w:rPr>
        <w:t xml:space="preserve">438,   </w:t>
      </w:r>
      <w:proofErr w:type="gramEnd"/>
      <w:r>
        <w:rPr>
          <w:rFonts w:ascii="Calibri" w:eastAsia="Calibri" w:hAnsi="Calibri" w:cs="Calibri"/>
          <w:color w:val="001E5E"/>
          <w:w w:val="99"/>
          <w:sz w:val="16"/>
          <w:szCs w:val="16"/>
        </w:rPr>
        <w:t> Hamilton,    3300    </w:t>
      </w:r>
      <w:r>
        <w:rPr>
          <w:rFonts w:ascii="Calibri" w:eastAsia="Calibri" w:hAnsi="Calibri" w:cs="Calibri"/>
          <w:color w:val="FF0000"/>
          <w:w w:val="99"/>
          <w:sz w:val="16"/>
          <w:szCs w:val="16"/>
        </w:rPr>
        <w:t>p    </w:t>
      </w:r>
      <w:r>
        <w:rPr>
          <w:rFonts w:ascii="Calibri" w:eastAsia="Calibri" w:hAnsi="Calibri" w:cs="Calibri"/>
          <w:color w:val="001E5E"/>
          <w:w w:val="99"/>
          <w:sz w:val="16"/>
          <w:szCs w:val="16"/>
        </w:rPr>
        <w:t>0</w:t>
      </w:r>
      <w:r w:rsidR="00DB0ED1">
        <w:rPr>
          <w:rFonts w:ascii="Calibri" w:eastAsia="Calibri" w:hAnsi="Calibri" w:cs="Calibri"/>
          <w:color w:val="001E5E"/>
          <w:w w:val="99"/>
          <w:sz w:val="16"/>
          <w:szCs w:val="16"/>
        </w:rPr>
        <w:t>411 982 467</w:t>
      </w:r>
      <w:r>
        <w:rPr>
          <w:rFonts w:ascii="Calibri" w:eastAsia="Calibri" w:hAnsi="Calibri" w:cs="Calibri"/>
          <w:color w:val="001E5E"/>
          <w:w w:val="99"/>
          <w:sz w:val="16"/>
          <w:szCs w:val="16"/>
        </w:rPr>
        <w:t xml:space="preserve">    </w:t>
      </w:r>
      <w:r w:rsidR="00DB0ED1" w:rsidRPr="00DB0ED1">
        <w:rPr>
          <w:rFonts w:ascii="Calibri" w:eastAsia="Calibri" w:hAnsi="Calibri" w:cs="Calibri"/>
          <w:color w:val="FF0000"/>
          <w:w w:val="99"/>
          <w:sz w:val="16"/>
          <w:szCs w:val="16"/>
        </w:rPr>
        <w:t xml:space="preserve">e   </w:t>
      </w:r>
      <w:r w:rsidR="00DB0ED1">
        <w:rPr>
          <w:rFonts w:ascii="Calibri" w:eastAsia="Calibri" w:hAnsi="Calibri" w:cs="Calibri"/>
          <w:color w:val="001E5E"/>
          <w:w w:val="99"/>
          <w:sz w:val="16"/>
          <w:szCs w:val="16"/>
        </w:rPr>
        <w:t>admin@hamiltonbasketball.com.au</w:t>
      </w:r>
      <w:r w:rsidR="00DB0ED1">
        <w:rPr>
          <w:rFonts w:ascii="Calibri" w:eastAsia="Calibri" w:hAnsi="Calibri" w:cs="Calibri"/>
          <w:sz w:val="16"/>
          <w:szCs w:val="16"/>
        </w:rPr>
        <w:t xml:space="preserve"> </w:t>
      </w:r>
    </w:p>
    <w:sectPr w:rsidR="00AF43E6" w:rsidSect="00AD4591">
      <w:type w:val="continuous"/>
      <w:pgSz w:w="11920" w:h="16840"/>
      <w:pgMar w:top="142" w:right="400" w:bottom="284" w:left="240" w:header="720" w:footer="720" w:gutter="0"/>
      <w:cols w:num="2" w:space="720" w:equalWidth="0">
        <w:col w:w="156" w:space="181"/>
        <w:col w:w="1094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93C98"/>
    <w:multiLevelType w:val="multilevel"/>
    <w:tmpl w:val="B53C3D3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4B03091F"/>
    <w:multiLevelType w:val="hybridMultilevel"/>
    <w:tmpl w:val="F83494E0"/>
    <w:lvl w:ilvl="0" w:tplc="9AA09BBC">
      <w:start w:val="4"/>
      <w:numFmt w:val="bullet"/>
      <w:lvlText w:val=""/>
      <w:lvlJc w:val="left"/>
      <w:pPr>
        <w:ind w:left="1080" w:hanging="360"/>
      </w:pPr>
      <w:rPr>
        <w:rFonts w:ascii="Symbol" w:eastAsia="Times New Roman" w:hAnsi="Symbol" w:cs="Times New Roman" w:hint="default"/>
        <w:w w:val="10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290865751">
    <w:abstractNumId w:val="0"/>
  </w:num>
  <w:num w:numId="2" w16cid:durableId="928973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3E6"/>
    <w:rsid w:val="000E4ACC"/>
    <w:rsid w:val="00483BE6"/>
    <w:rsid w:val="008D3C7D"/>
    <w:rsid w:val="00AD4591"/>
    <w:rsid w:val="00AF43E6"/>
    <w:rsid w:val="00CC402B"/>
    <w:rsid w:val="00DB0ED1"/>
    <w:rsid w:val="00DC4DDE"/>
    <w:rsid w:val="00DD1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D1A2"/>
  <w15:docId w15:val="{EB8E6F52-9B64-46E7-A8DB-61CF4DE1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DD1304"/>
    <w:pPr>
      <w:ind w:left="720"/>
      <w:contextualSpacing/>
    </w:pPr>
  </w:style>
  <w:style w:type="table" w:styleId="TableGrid">
    <w:name w:val="Table Grid"/>
    <w:basedOn w:val="TableNormal"/>
    <w:uiPriority w:val="59"/>
    <w:unhideWhenUsed/>
    <w:rsid w:val="00CC4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Hamilton Basketball</cp:lastModifiedBy>
  <cp:revision>3</cp:revision>
  <dcterms:created xsi:type="dcterms:W3CDTF">2022-02-21T09:18:00Z</dcterms:created>
  <dcterms:modified xsi:type="dcterms:W3CDTF">2024-08-12T08:22:00Z</dcterms:modified>
</cp:coreProperties>
</file>